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F99273" w14:textId="77777777" w:rsidR="008E4F7B" w:rsidRPr="00C30552" w:rsidRDefault="008E4F7B">
      <w:pPr>
        <w:rPr>
          <w:rFonts w:ascii="Times New Roman" w:hAnsi="Times New Roman" w:cs="Times New Roman"/>
        </w:rPr>
      </w:pPr>
    </w:p>
    <w:p w14:paraId="6B742EC0" w14:textId="77777777" w:rsidR="00C30552" w:rsidRPr="00C30552" w:rsidRDefault="001954E9" w:rsidP="00C3055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WARUNKI I </w:t>
      </w:r>
      <w:r w:rsidR="00C30552" w:rsidRPr="00C30552">
        <w:rPr>
          <w:rFonts w:ascii="Times New Roman" w:hAnsi="Times New Roman" w:cs="Times New Roman"/>
        </w:rPr>
        <w:t xml:space="preserve">ZASADY KORZYSTANIA Z PRZYSTANKÓW KOMUNIKACYJNYCH </w:t>
      </w:r>
      <w:r>
        <w:rPr>
          <w:rFonts w:ascii="Times New Roman" w:hAnsi="Times New Roman" w:cs="Times New Roman"/>
        </w:rPr>
        <w:t>KTÓRYCH WŁAŚCICIELEM LUB ZARZĄDZAJĄCYM JEST POWIAT CHEŁMIŃSKI</w:t>
      </w:r>
    </w:p>
    <w:p w14:paraId="63326805" w14:textId="77777777" w:rsidR="00C30552" w:rsidRDefault="00C30552" w:rsidP="00C30552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FCD73CA" w14:textId="77777777" w:rsidR="00C30552" w:rsidRPr="00C30552" w:rsidRDefault="00C30552" w:rsidP="00C30552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27DFDC68" w14:textId="62EFC54F" w:rsidR="001954E9" w:rsidRDefault="001954E9" w:rsidP="00C30552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przystanków komunikacyjnych określonych w załączniku nr 1, zlokalizowanych przy drogach powiatowych zarządzanych przez Zarząd Powiatu Chełmińskiego mogą korzystać przewoźnicy </w:t>
      </w:r>
      <w:r w:rsidR="00BF58D2">
        <w:rPr>
          <w:rFonts w:ascii="Times New Roman" w:hAnsi="Times New Roman" w:cs="Times New Roman"/>
        </w:rPr>
        <w:t xml:space="preserve">oraz operatorzy </w:t>
      </w:r>
      <w:r>
        <w:rPr>
          <w:rFonts w:ascii="Times New Roman" w:hAnsi="Times New Roman" w:cs="Times New Roman"/>
        </w:rPr>
        <w:t>w ramach wykonywania publicznego transportu zbiorowego.</w:t>
      </w:r>
    </w:p>
    <w:p w14:paraId="52175B52" w14:textId="20098A4F" w:rsidR="001954E9" w:rsidRDefault="001954E9" w:rsidP="00C30552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Warunkiem niezbędnym do korzystania z przystanków jest pisemna zgoda </w:t>
      </w:r>
      <w:r w:rsidR="00090FAE">
        <w:rPr>
          <w:rFonts w:ascii="Times New Roman" w:hAnsi="Times New Roman" w:cs="Times New Roman"/>
        </w:rPr>
        <w:t xml:space="preserve">Powiatowego </w:t>
      </w:r>
      <w:r>
        <w:rPr>
          <w:rFonts w:ascii="Times New Roman" w:hAnsi="Times New Roman" w:cs="Times New Roman"/>
        </w:rPr>
        <w:t>Zarządu Dróg w Chełmnie.</w:t>
      </w:r>
    </w:p>
    <w:p w14:paraId="651734F3" w14:textId="77777777" w:rsidR="00C30552" w:rsidRPr="00C30552" w:rsidRDefault="00C30552" w:rsidP="00C30552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30552">
        <w:rPr>
          <w:rFonts w:ascii="Times New Roman" w:hAnsi="Times New Roman" w:cs="Times New Roman"/>
        </w:rPr>
        <w:t>Przewoźnik zobowiązany jest do:</w:t>
      </w:r>
    </w:p>
    <w:p w14:paraId="46573827" w14:textId="77777777" w:rsidR="00C30552" w:rsidRPr="00C30552" w:rsidRDefault="00C30552" w:rsidP="00C30552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30552">
        <w:rPr>
          <w:rFonts w:ascii="Times New Roman" w:hAnsi="Times New Roman" w:cs="Times New Roman"/>
        </w:rPr>
        <w:t>korzystania z przystanków i miejsc do zatrzymywania, zlokalizowanych w ciągu dróg powiatowych powiatu chełmińskiego tylko z ważnym zezwoleniem na wykonywanie regularnych przewozów osób,</w:t>
      </w:r>
    </w:p>
    <w:p w14:paraId="1B11FCE6" w14:textId="77777777" w:rsidR="00C30552" w:rsidRPr="00C30552" w:rsidRDefault="00C30552" w:rsidP="00C30552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30552">
        <w:rPr>
          <w:rFonts w:ascii="Times New Roman" w:hAnsi="Times New Roman" w:cs="Times New Roman"/>
        </w:rPr>
        <w:t>wykonywania manewru zawracania i parkowania na drogach powiatowych tylko w miejscach wyznaczonych,</w:t>
      </w:r>
    </w:p>
    <w:p w14:paraId="1C1FB708" w14:textId="77777777" w:rsidR="00C30552" w:rsidRPr="00C30552" w:rsidRDefault="00C30552" w:rsidP="00C30552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30552">
        <w:rPr>
          <w:rFonts w:ascii="Times New Roman" w:hAnsi="Times New Roman" w:cs="Times New Roman"/>
        </w:rPr>
        <w:t>korzystania z przystanków w sposób nie kolidujący z pracą innych przewoźników korzystających z tych przystanków,</w:t>
      </w:r>
    </w:p>
    <w:p w14:paraId="07BD7F95" w14:textId="77777777" w:rsidR="00C30552" w:rsidRPr="00C30552" w:rsidRDefault="00C30552" w:rsidP="00C30552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30552">
        <w:rPr>
          <w:rFonts w:ascii="Times New Roman" w:hAnsi="Times New Roman" w:cs="Times New Roman"/>
        </w:rPr>
        <w:t>niezatrzymywania swoich pojazdów na przystankach innych, niż wymienione w rozkładzie jazdy,</w:t>
      </w:r>
    </w:p>
    <w:p w14:paraId="0BD42A29" w14:textId="77777777" w:rsidR="00C30552" w:rsidRPr="00C30552" w:rsidRDefault="00C30552" w:rsidP="00C30552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30552">
        <w:rPr>
          <w:rFonts w:ascii="Times New Roman" w:hAnsi="Times New Roman" w:cs="Times New Roman"/>
        </w:rPr>
        <w:t>wywieszania i aktualizacji na własny koszt informacji przystankowych (oznaczenia linii, rozkładu jazdy),</w:t>
      </w:r>
    </w:p>
    <w:p w14:paraId="65620EC1" w14:textId="77777777" w:rsidR="00C30552" w:rsidRPr="00C30552" w:rsidRDefault="00C30552" w:rsidP="00C30552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30552">
        <w:rPr>
          <w:rFonts w:ascii="Times New Roman" w:hAnsi="Times New Roman" w:cs="Times New Roman"/>
        </w:rPr>
        <w:t>uzupełnienia zniszczonych informacji przystankowych oraz ich usuwania w przypadku likwidacji przystanku linii komunikacyjnej,</w:t>
      </w:r>
    </w:p>
    <w:p w14:paraId="7DDCF43A" w14:textId="77777777" w:rsidR="00C30552" w:rsidRPr="00C30552" w:rsidRDefault="00C30552" w:rsidP="00C30552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30552">
        <w:rPr>
          <w:rFonts w:ascii="Times New Roman" w:hAnsi="Times New Roman" w:cs="Times New Roman"/>
        </w:rPr>
        <w:t>ponoszenia innych kosztów związanych z wywieszaniem własnych informacji przystankowych w przypadku likwidacji przystanku lub jego przesunięcia z powodu remontu lub przebudowy drogi,</w:t>
      </w:r>
    </w:p>
    <w:p w14:paraId="2092476A" w14:textId="77777777" w:rsidR="00C30552" w:rsidRPr="00C30552" w:rsidRDefault="00C30552" w:rsidP="00C30552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30552">
        <w:rPr>
          <w:rFonts w:ascii="Times New Roman" w:hAnsi="Times New Roman" w:cs="Times New Roman"/>
        </w:rPr>
        <w:t>udziału w sprzątaniu użytkowanych przystanków i ponoszenia kosztów proporcjonalnie do wielkości przewozów wykonywanych przez siebie i innych przewoźników na danym przystanku. W tym celu przewoźnik zobowiązany jest do niezwłocznego powiadomienia właściwej terytorialnie gminy o fakcie korzystania z przystanków zlokalizowanych na terenie tej gminy,</w:t>
      </w:r>
    </w:p>
    <w:p w14:paraId="26CA682E" w14:textId="2371638F" w:rsidR="00C30552" w:rsidRPr="00C30552" w:rsidRDefault="00C30552" w:rsidP="00C30552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30552">
        <w:rPr>
          <w:rFonts w:ascii="Times New Roman" w:hAnsi="Times New Roman" w:cs="Times New Roman"/>
        </w:rPr>
        <w:t>partycypowania w kosztach remontów drogowych w przypadku stwierdzenia uszkodzeń wynikających z korzystania z przystanków.</w:t>
      </w:r>
    </w:p>
    <w:p w14:paraId="3E0B68CE" w14:textId="0284EB40" w:rsidR="00C30552" w:rsidRPr="00C30552" w:rsidRDefault="00C30552" w:rsidP="00C30552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30552">
        <w:rPr>
          <w:rFonts w:ascii="Times New Roman" w:hAnsi="Times New Roman" w:cs="Times New Roman"/>
        </w:rPr>
        <w:t xml:space="preserve">W przypadku niewywiązywania się z postanowień pkt </w:t>
      </w:r>
      <w:r w:rsidR="001954E9">
        <w:rPr>
          <w:rFonts w:ascii="Times New Roman" w:hAnsi="Times New Roman" w:cs="Times New Roman"/>
        </w:rPr>
        <w:t>3</w:t>
      </w:r>
      <w:r w:rsidRPr="00C30552">
        <w:rPr>
          <w:rFonts w:ascii="Times New Roman" w:hAnsi="Times New Roman" w:cs="Times New Roman"/>
        </w:rPr>
        <w:t xml:space="preserve"> </w:t>
      </w:r>
      <w:r w:rsidR="00BF58D2">
        <w:rPr>
          <w:rFonts w:ascii="Times New Roman" w:hAnsi="Times New Roman" w:cs="Times New Roman"/>
        </w:rPr>
        <w:t>zgoda</w:t>
      </w:r>
      <w:r w:rsidRPr="00C30552">
        <w:rPr>
          <w:rFonts w:ascii="Times New Roman" w:hAnsi="Times New Roman" w:cs="Times New Roman"/>
        </w:rPr>
        <w:t xml:space="preserve"> </w:t>
      </w:r>
      <w:r w:rsidR="001954E9">
        <w:rPr>
          <w:rFonts w:ascii="Times New Roman" w:hAnsi="Times New Roman" w:cs="Times New Roman"/>
        </w:rPr>
        <w:t xml:space="preserve">może </w:t>
      </w:r>
      <w:r w:rsidRPr="00C30552">
        <w:rPr>
          <w:rFonts w:ascii="Times New Roman" w:hAnsi="Times New Roman" w:cs="Times New Roman"/>
        </w:rPr>
        <w:t>zosta</w:t>
      </w:r>
      <w:r w:rsidR="001954E9">
        <w:rPr>
          <w:rFonts w:ascii="Times New Roman" w:hAnsi="Times New Roman" w:cs="Times New Roman"/>
        </w:rPr>
        <w:t>ć</w:t>
      </w:r>
      <w:r w:rsidRPr="00C30552">
        <w:rPr>
          <w:rFonts w:ascii="Times New Roman" w:hAnsi="Times New Roman" w:cs="Times New Roman"/>
        </w:rPr>
        <w:t xml:space="preserve"> cofnięt</w:t>
      </w:r>
      <w:r w:rsidR="00BF58D2">
        <w:rPr>
          <w:rFonts w:ascii="Times New Roman" w:hAnsi="Times New Roman" w:cs="Times New Roman"/>
        </w:rPr>
        <w:t>a</w:t>
      </w:r>
      <w:r w:rsidRPr="00C30552">
        <w:rPr>
          <w:rFonts w:ascii="Times New Roman" w:hAnsi="Times New Roman" w:cs="Times New Roman"/>
        </w:rPr>
        <w:t xml:space="preserve"> w trybie natychmiastowym, z jednoczesnym powiadomieniem stosownego organu wydającego </w:t>
      </w:r>
      <w:r w:rsidR="00BF58D2">
        <w:rPr>
          <w:rFonts w:ascii="Times New Roman" w:hAnsi="Times New Roman" w:cs="Times New Roman"/>
        </w:rPr>
        <w:t>dane uprawnienie do wykonywania przewozów</w:t>
      </w:r>
      <w:r w:rsidRPr="00C30552">
        <w:rPr>
          <w:rFonts w:ascii="Times New Roman" w:hAnsi="Times New Roman" w:cs="Times New Roman"/>
        </w:rPr>
        <w:t>.</w:t>
      </w:r>
    </w:p>
    <w:p w14:paraId="56C0743C" w14:textId="76EDA52A" w:rsidR="00C30552" w:rsidRPr="00C30552" w:rsidRDefault="00BF58D2" w:rsidP="00C30552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Zgoda</w:t>
      </w:r>
      <w:r w:rsidR="00C30552" w:rsidRPr="00C30552">
        <w:rPr>
          <w:rFonts w:ascii="Times New Roman" w:hAnsi="Times New Roman" w:cs="Times New Roman"/>
        </w:rPr>
        <w:t xml:space="preserve"> </w:t>
      </w:r>
      <w:r w:rsidR="001954E9">
        <w:rPr>
          <w:rFonts w:ascii="Times New Roman" w:hAnsi="Times New Roman" w:cs="Times New Roman"/>
        </w:rPr>
        <w:t xml:space="preserve">na korzystanie z przystanków </w:t>
      </w:r>
      <w:r w:rsidR="00C30552" w:rsidRPr="00C30552">
        <w:rPr>
          <w:rFonts w:ascii="Times New Roman" w:hAnsi="Times New Roman" w:cs="Times New Roman"/>
        </w:rPr>
        <w:t>nie daje prawa wyłączności do korzystania z przystanków określonych w załączniku</w:t>
      </w:r>
      <w:r w:rsidR="008B47E8">
        <w:rPr>
          <w:rFonts w:ascii="Times New Roman" w:hAnsi="Times New Roman" w:cs="Times New Roman"/>
        </w:rPr>
        <w:t xml:space="preserve"> nr 1 do niniejszej Uchwały</w:t>
      </w:r>
      <w:r w:rsidR="00C30552" w:rsidRPr="00C30552">
        <w:rPr>
          <w:rFonts w:ascii="Times New Roman" w:hAnsi="Times New Roman" w:cs="Times New Roman"/>
        </w:rPr>
        <w:t>.</w:t>
      </w:r>
    </w:p>
    <w:p w14:paraId="303813FD" w14:textId="29317316" w:rsidR="00C30552" w:rsidRPr="00C30552" w:rsidRDefault="00C30552" w:rsidP="00C30552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C30552">
        <w:rPr>
          <w:rFonts w:ascii="Times New Roman" w:hAnsi="Times New Roman" w:cs="Times New Roman"/>
        </w:rPr>
        <w:t>Przewoźnik ponosi odpowiedzialność za szkody wyrządzone osobom trzecim powstałe w związku z korzystani</w:t>
      </w:r>
      <w:r w:rsidR="00BF58D2">
        <w:rPr>
          <w:rFonts w:ascii="Times New Roman" w:hAnsi="Times New Roman" w:cs="Times New Roman"/>
        </w:rPr>
        <w:t>em</w:t>
      </w:r>
      <w:r w:rsidRPr="00C30552">
        <w:rPr>
          <w:rFonts w:ascii="Times New Roman" w:hAnsi="Times New Roman" w:cs="Times New Roman"/>
        </w:rPr>
        <w:t xml:space="preserve"> z przystanków.</w:t>
      </w:r>
    </w:p>
    <w:p w14:paraId="7263A3DA" w14:textId="77777777" w:rsidR="00C30552" w:rsidRPr="00C30552" w:rsidRDefault="00C30552" w:rsidP="00C30552">
      <w:pPr>
        <w:jc w:val="center"/>
        <w:rPr>
          <w:rFonts w:ascii="Times New Roman" w:hAnsi="Times New Roman" w:cs="Times New Roman"/>
        </w:rPr>
      </w:pPr>
    </w:p>
    <w:sectPr w:rsidR="00C30552" w:rsidRPr="00C30552" w:rsidSect="00C30552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D66059" w14:textId="77777777" w:rsidR="00A441C4" w:rsidRDefault="00A441C4" w:rsidP="00C30552">
      <w:pPr>
        <w:spacing w:after="0" w:line="240" w:lineRule="auto"/>
      </w:pPr>
      <w:r>
        <w:separator/>
      </w:r>
    </w:p>
  </w:endnote>
  <w:endnote w:type="continuationSeparator" w:id="0">
    <w:p w14:paraId="0DCAA18D" w14:textId="77777777" w:rsidR="00A441C4" w:rsidRDefault="00A441C4" w:rsidP="00C30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A6EB17" w14:textId="77777777" w:rsidR="00A441C4" w:rsidRDefault="00A441C4" w:rsidP="00C30552">
      <w:pPr>
        <w:spacing w:after="0" w:line="240" w:lineRule="auto"/>
      </w:pPr>
      <w:r>
        <w:separator/>
      </w:r>
    </w:p>
  </w:footnote>
  <w:footnote w:type="continuationSeparator" w:id="0">
    <w:p w14:paraId="568A86B0" w14:textId="77777777" w:rsidR="00A441C4" w:rsidRDefault="00A441C4" w:rsidP="00C30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A955A" w14:textId="77777777" w:rsidR="00C30552" w:rsidRDefault="00C30552" w:rsidP="00C30552">
    <w:pPr>
      <w:pStyle w:val="Nagwek"/>
      <w:jc w:val="right"/>
      <w:rPr>
        <w:rFonts w:ascii="Times New Roman" w:hAnsi="Times New Roman" w:cs="Times New Roman"/>
      </w:rPr>
    </w:pPr>
    <w:r w:rsidRPr="00C30552">
      <w:rPr>
        <w:rFonts w:ascii="Times New Roman" w:hAnsi="Times New Roman" w:cs="Times New Roman"/>
      </w:rPr>
      <w:t>Za</w:t>
    </w:r>
    <w:r>
      <w:rPr>
        <w:rFonts w:ascii="Times New Roman" w:hAnsi="Times New Roman" w:cs="Times New Roman"/>
      </w:rPr>
      <w:t>łącznik nr 2</w:t>
    </w:r>
  </w:p>
  <w:p w14:paraId="630086F8" w14:textId="7EF394CD" w:rsidR="00C30552" w:rsidRDefault="00C30552" w:rsidP="00C30552">
    <w:pPr>
      <w:pStyle w:val="Nagwek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do Uchwały nr </w:t>
    </w:r>
    <w:r w:rsidR="003E71D4">
      <w:rPr>
        <w:rFonts w:ascii="Times New Roman" w:hAnsi="Times New Roman" w:cs="Times New Roman"/>
      </w:rPr>
      <w:t>V</w:t>
    </w:r>
    <w:r>
      <w:rPr>
        <w:rFonts w:ascii="Times New Roman" w:hAnsi="Times New Roman" w:cs="Times New Roman"/>
      </w:rPr>
      <w:t>/</w:t>
    </w:r>
    <w:r w:rsidR="003E71D4">
      <w:rPr>
        <w:rFonts w:ascii="Times New Roman" w:hAnsi="Times New Roman" w:cs="Times New Roman"/>
      </w:rPr>
      <w:t>51</w:t>
    </w:r>
    <w:r>
      <w:rPr>
        <w:rFonts w:ascii="Times New Roman" w:hAnsi="Times New Roman" w:cs="Times New Roman"/>
      </w:rPr>
      <w:t>/2024</w:t>
    </w:r>
  </w:p>
  <w:p w14:paraId="2646B9E1" w14:textId="77777777" w:rsidR="00C30552" w:rsidRPr="00C30552" w:rsidRDefault="00C30552" w:rsidP="00C30552">
    <w:pPr>
      <w:spacing w:after="0"/>
      <w:jc w:val="right"/>
      <w:rPr>
        <w:rFonts w:ascii="Times New Roman" w:hAnsi="Times New Roman" w:cs="Times New Roman"/>
      </w:rPr>
    </w:pPr>
    <w:r w:rsidRPr="00C30552">
      <w:rPr>
        <w:rFonts w:ascii="Times New Roman" w:hAnsi="Times New Roman" w:cs="Times New Roman"/>
      </w:rPr>
      <w:t xml:space="preserve">Rady </w:t>
    </w:r>
    <w:r>
      <w:rPr>
        <w:rFonts w:ascii="Times New Roman" w:hAnsi="Times New Roman" w:cs="Times New Roman"/>
      </w:rPr>
      <w:t>P</w:t>
    </w:r>
    <w:r w:rsidRPr="00C30552">
      <w:rPr>
        <w:rFonts w:ascii="Times New Roman" w:hAnsi="Times New Roman" w:cs="Times New Roman"/>
      </w:rPr>
      <w:t xml:space="preserve">owiatu </w:t>
    </w:r>
    <w:r>
      <w:rPr>
        <w:rFonts w:ascii="Times New Roman" w:hAnsi="Times New Roman" w:cs="Times New Roman"/>
      </w:rPr>
      <w:t>C</w:t>
    </w:r>
    <w:r w:rsidRPr="00C30552">
      <w:rPr>
        <w:rFonts w:ascii="Times New Roman" w:hAnsi="Times New Roman" w:cs="Times New Roman"/>
      </w:rPr>
      <w:t>hełmińskiego</w:t>
    </w:r>
  </w:p>
  <w:p w14:paraId="0255A1CB" w14:textId="71C52FDC" w:rsidR="00C30552" w:rsidRPr="00C30552" w:rsidRDefault="00C30552" w:rsidP="00C30552">
    <w:pPr>
      <w:spacing w:after="0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z dnia</w:t>
    </w:r>
    <w:r w:rsidR="003E71D4">
      <w:rPr>
        <w:rFonts w:ascii="Times New Roman" w:hAnsi="Times New Roman" w:cs="Times New Roman"/>
      </w:rPr>
      <w:t xml:space="preserve"> 26 listopada </w:t>
    </w:r>
    <w:r>
      <w:rPr>
        <w:rFonts w:ascii="Times New Roman" w:hAnsi="Times New Roman" w:cs="Times New Roman"/>
      </w:rPr>
      <w:t>2024</w:t>
    </w:r>
    <w:r w:rsidRPr="00A40266">
      <w:rPr>
        <w:rFonts w:ascii="Times New Roman" w:hAnsi="Times New Roman" w:cs="Times New Roman"/>
      </w:rPr>
      <w:t xml:space="preserve">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247F49"/>
    <w:multiLevelType w:val="singleLevel"/>
    <w:tmpl w:val="CC0C5D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37EC214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15287262">
    <w:abstractNumId w:val="1"/>
    <w:lvlOverride w:ilvl="0">
      <w:startOverride w:val="1"/>
    </w:lvlOverride>
  </w:num>
  <w:num w:numId="2" w16cid:durableId="160183624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552"/>
    <w:rsid w:val="00030A19"/>
    <w:rsid w:val="00090FAE"/>
    <w:rsid w:val="001954E9"/>
    <w:rsid w:val="001E3B0A"/>
    <w:rsid w:val="002E28E9"/>
    <w:rsid w:val="00357D3B"/>
    <w:rsid w:val="003E71D4"/>
    <w:rsid w:val="008B47E8"/>
    <w:rsid w:val="008E4F7B"/>
    <w:rsid w:val="00A441C4"/>
    <w:rsid w:val="00A62DAC"/>
    <w:rsid w:val="00B0152B"/>
    <w:rsid w:val="00BF58D2"/>
    <w:rsid w:val="00C30552"/>
    <w:rsid w:val="00C62678"/>
    <w:rsid w:val="00E21940"/>
    <w:rsid w:val="00EF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65FA5"/>
  <w15:chartTrackingRefBased/>
  <w15:docId w15:val="{18253958-67BB-4841-B7E2-439CC735E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30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0552"/>
  </w:style>
  <w:style w:type="paragraph" w:styleId="Stopka">
    <w:name w:val="footer"/>
    <w:basedOn w:val="Normalny"/>
    <w:link w:val="StopkaZnak"/>
    <w:uiPriority w:val="99"/>
    <w:unhideWhenUsed/>
    <w:rsid w:val="00C30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0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48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Starostwo Powiatowe w Chełmnie Chełmno</cp:lastModifiedBy>
  <cp:revision>4</cp:revision>
  <dcterms:created xsi:type="dcterms:W3CDTF">2024-11-19T11:41:00Z</dcterms:created>
  <dcterms:modified xsi:type="dcterms:W3CDTF">2024-11-27T10:17:00Z</dcterms:modified>
</cp:coreProperties>
</file>